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46C" w14:textId="0A8E6919" w:rsidR="00223358" w:rsidRPr="00E959F7" w:rsidRDefault="0068688C" w:rsidP="003E4A59">
      <w:pPr>
        <w:ind w:right="-360"/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rPr>
          <w:noProof/>
        </w:rPr>
        <w:drawing>
          <wp:inline distT="0" distB="0" distL="0" distR="0" wp14:anchorId="0548B787" wp14:editId="28A36C59">
            <wp:extent cx="1308100" cy="1100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62" cy="11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</w:t>
      </w:r>
      <w:r w:rsidR="00020A7C">
        <w:rPr>
          <w:rFonts w:asciiTheme="majorHAnsi" w:hAnsiTheme="majorHAnsi" w:cs="Times New Roman"/>
          <w:b/>
          <w:color w:val="0B7A40"/>
          <w:sz w:val="28"/>
          <w:szCs w:val="28"/>
        </w:rPr>
        <w:t>7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ATHENA </w:t>
      </w:r>
      <w:r w:rsidR="003E4A59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YOUNG PROFESSIONAL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152E22B9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 ATHENA Award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 honor awarded internationally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presented locally by Women In Business Unlimited</w:t>
      </w:r>
      <w:r w:rsidRPr="00223358">
        <w:rPr>
          <w:rFonts w:asciiTheme="majorHAnsi" w:hAnsiTheme="majorHAnsi" w:cs="Times New Roman"/>
          <w:color w:val="3A3A3A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honors individuals who strive toward the highest levels of personal and professional accomplishment, who excel in their chosen field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devote time and energy to their community in a meaningful way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forge paths of leadership for other women to follow.</w:t>
      </w:r>
    </w:p>
    <w:p w14:paraId="25F6E2DC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44174F9C" w14:textId="442864A7" w:rsidR="00C7496E" w:rsidRPr="00C7496E" w:rsidRDefault="00C7496E" w:rsidP="00C7496E">
      <w:pPr>
        <w:pStyle w:val="Default"/>
        <w:spacing w:before="10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 xml:space="preserve">ATHENA Young Professional Leadership Nominees are </w:t>
      </w:r>
      <w:r w:rsidRPr="00C7496E">
        <w:rPr>
          <w:rFonts w:asciiTheme="majorHAnsi" w:hAnsiTheme="majorHAnsi"/>
          <w:i/>
          <w:iCs/>
          <w:sz w:val="22"/>
          <w:szCs w:val="22"/>
        </w:rPr>
        <w:t>emergin</w:t>
      </w:r>
      <w:r w:rsidRPr="00C7496E">
        <w:rPr>
          <w:rFonts w:asciiTheme="majorHAnsi" w:hAnsiTheme="majorHAnsi"/>
          <w:sz w:val="22"/>
          <w:szCs w:val="22"/>
        </w:rPr>
        <w:t xml:space="preserve">g women leaders who meet each of the following criteria: </w:t>
      </w:r>
    </w:p>
    <w:p w14:paraId="0A200038" w14:textId="681A9CDD" w:rsidR="00C7496E" w:rsidRDefault="00C7496E" w:rsidP="00C7496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7496E">
        <w:rPr>
          <w:rFonts w:asciiTheme="majorHAnsi" w:hAnsiTheme="majorHAnsi"/>
          <w:sz w:val="22"/>
          <w:szCs w:val="22"/>
        </w:rPr>
        <w:t>Demonstrates excellence, creativity and initiative in her business or profession</w:t>
      </w:r>
    </w:p>
    <w:p w14:paraId="1AB6016F" w14:textId="6000BD26" w:rsidR="00C7496E" w:rsidRDefault="00C7496E" w:rsidP="00C7496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7496E">
        <w:rPr>
          <w:rFonts w:asciiTheme="majorHAnsi" w:hAnsiTheme="majorHAnsi"/>
          <w:sz w:val="22"/>
          <w:szCs w:val="22"/>
        </w:rPr>
        <w:t>Provides valuable service to improve the quality of life for others in her community</w:t>
      </w:r>
    </w:p>
    <w:p w14:paraId="3FFF673D" w14:textId="0308CC72" w:rsidR="00C7496E" w:rsidRPr="00C7496E" w:rsidRDefault="00722F0E" w:rsidP="00C7496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C7496E">
        <w:rPr>
          <w:rFonts w:asciiTheme="majorHAnsi" w:hAnsiTheme="majorHAnsi"/>
          <w:sz w:val="22"/>
          <w:szCs w:val="22"/>
        </w:rPr>
        <w:t>•</w:t>
      </w:r>
      <w:r>
        <w:rPr>
          <w:rFonts w:asciiTheme="majorHAnsi" w:hAnsiTheme="majorHAnsi"/>
          <w:sz w:val="22"/>
          <w:szCs w:val="22"/>
        </w:rPr>
        <w:t xml:space="preserve"> Clearly</w:t>
      </w:r>
      <w:r w:rsidR="00C7496E" w:rsidRPr="00C7496E">
        <w:rPr>
          <w:rFonts w:asciiTheme="majorHAnsi" w:hAnsiTheme="majorHAnsi"/>
          <w:sz w:val="22"/>
          <w:szCs w:val="22"/>
        </w:rPr>
        <w:t xml:space="preserve"> serves as a role model for young women both personally and professionally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6F6B246C" w14:textId="77777777" w:rsidR="003E4A59" w:rsidRPr="003E4A59" w:rsidRDefault="003E4A59" w:rsidP="003E4A59">
      <w:pPr>
        <w:pStyle w:val="Default"/>
        <w:numPr>
          <w:ilvl w:val="0"/>
          <w:numId w:val="4"/>
        </w:numPr>
        <w:ind w:left="540" w:hanging="180"/>
        <w:rPr>
          <w:rFonts w:asciiTheme="majorHAnsi" w:hAnsiTheme="majorHAnsi"/>
          <w:sz w:val="22"/>
          <w:szCs w:val="22"/>
        </w:rPr>
      </w:pPr>
      <w:r w:rsidRPr="003E4A59">
        <w:rPr>
          <w:rFonts w:asciiTheme="majorHAnsi" w:hAnsiTheme="majorHAnsi"/>
          <w:sz w:val="22"/>
          <w:szCs w:val="22"/>
        </w:rPr>
        <w:t>ATHENA Young Professional Leadership Award Nominees are 40 years of age or younger.</w:t>
      </w:r>
    </w:p>
    <w:p w14:paraId="7C612FBA" w14:textId="7A99A488" w:rsidR="003E4A59" w:rsidRPr="003E4A59" w:rsidRDefault="003E4A59" w:rsidP="003E4A59">
      <w:pPr>
        <w:pStyle w:val="Default"/>
        <w:numPr>
          <w:ilvl w:val="0"/>
          <w:numId w:val="4"/>
        </w:numPr>
        <w:ind w:left="540" w:hanging="180"/>
        <w:rPr>
          <w:rFonts w:asciiTheme="majorHAnsi" w:hAnsiTheme="majorHAnsi"/>
          <w:sz w:val="22"/>
          <w:szCs w:val="22"/>
        </w:rPr>
      </w:pPr>
      <w:r w:rsidRPr="003E4A59">
        <w:rPr>
          <w:rFonts w:asciiTheme="majorHAnsi" w:hAnsiTheme="majorHAnsi"/>
          <w:sz w:val="22"/>
          <w:szCs w:val="22"/>
        </w:rPr>
        <w:t>ATHENA Young Professional Award Nominees may represent either the profit or not-for-profit sector.</w:t>
      </w:r>
    </w:p>
    <w:p w14:paraId="3770F35F" w14:textId="7751D423" w:rsidR="003E4A59" w:rsidRPr="003E4A59" w:rsidRDefault="003E4A59" w:rsidP="003E4A59">
      <w:pPr>
        <w:pStyle w:val="Default"/>
        <w:numPr>
          <w:ilvl w:val="0"/>
          <w:numId w:val="4"/>
        </w:numPr>
        <w:ind w:left="540" w:hanging="180"/>
        <w:rPr>
          <w:rFonts w:asciiTheme="majorHAnsi" w:hAnsiTheme="majorHAnsi"/>
          <w:sz w:val="22"/>
          <w:szCs w:val="22"/>
        </w:rPr>
      </w:pPr>
      <w:r w:rsidRPr="003E4A59">
        <w:rPr>
          <w:rFonts w:asciiTheme="majorHAnsi" w:hAnsiTheme="majorHAnsi"/>
          <w:sz w:val="22"/>
          <w:szCs w:val="22"/>
        </w:rPr>
        <w:t>Previous ATHENA Young Professional Leadership Award Recipients are not eligible for nomination, however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3E4A59">
        <w:rPr>
          <w:rFonts w:asciiTheme="majorHAnsi" w:hAnsiTheme="majorHAnsi"/>
          <w:sz w:val="22"/>
          <w:szCs w:val="22"/>
        </w:rPr>
        <w:t>past nominees may be nominated again.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3E4A59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b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77777777" w:rsidR="00223358" w:rsidRPr="00223358" w:rsidRDefault="00223358" w:rsidP="00223358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 w:cs="Times New Roman"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and accurate nominations.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</w:p>
    <w:p w14:paraId="6FF1ACF6" w14:textId="19443EB9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must be submitted using this nomination form and format. </w:t>
      </w:r>
    </w:p>
    <w:p w14:paraId="25854591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letters of support, etc) with your</w:t>
      </w:r>
    </w:p>
    <w:p w14:paraId="04CA8A3F" w14:textId="77777777" w:rsidR="00223358" w:rsidRPr="00223358" w:rsidRDefault="00223358" w:rsidP="00223358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completed nomination form. Please do not include photos. </w:t>
      </w:r>
    </w:p>
    <w:p w14:paraId="692639B3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>'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s current résumé must accompany nomination form.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349E2F09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will review all nominations and select the ATHENA </w:t>
      </w:r>
      <w:r w:rsidR="003E4A59">
        <w:rPr>
          <w:rFonts w:asciiTheme="majorHAnsi" w:hAnsiTheme="majorHAnsi" w:cs="Times New Roman"/>
          <w:color w:val="060606"/>
          <w:sz w:val="22"/>
          <w:szCs w:val="22"/>
        </w:rPr>
        <w:t xml:space="preserve">Young Professional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Leadership Award Recipient. The recipient will be announced at the ATHENA Luncheon on 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>Wednesday</w:t>
      </w:r>
      <w:r w:rsidR="00DD2ED1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>November 1</w:t>
      </w:r>
      <w:r w:rsidR="00020A7C">
        <w:rPr>
          <w:rFonts w:asciiTheme="majorHAnsi" w:hAnsiTheme="majorHAnsi" w:cs="Times New Roman"/>
          <w:color w:val="060606"/>
          <w:sz w:val="22"/>
          <w:szCs w:val="22"/>
        </w:rPr>
        <w:t>5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>, 201</w:t>
      </w:r>
      <w:r w:rsidR="00020A7C">
        <w:rPr>
          <w:rFonts w:asciiTheme="majorHAnsi" w:hAnsiTheme="majorHAnsi" w:cs="Times New Roman"/>
          <w:color w:val="060606"/>
          <w:sz w:val="22"/>
          <w:szCs w:val="22"/>
        </w:rPr>
        <w:t>7</w:t>
      </w:r>
      <w:r w:rsidR="00DD2ED1">
        <w:rPr>
          <w:rFonts w:asciiTheme="majorHAnsi" w:hAnsiTheme="majorHAnsi" w:cs="Times New Roman"/>
          <w:color w:val="060606"/>
          <w:sz w:val="22"/>
          <w:szCs w:val="22"/>
        </w:rPr>
        <w:t>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1892E95C" w14:textId="624A2718" w:rsidR="00A81476" w:rsidRPr="00223358" w:rsidRDefault="00A81476" w:rsidP="00A8147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The deadline for submission is </w:t>
      </w:r>
      <w:r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283C09">
        <w:rPr>
          <w:rFonts w:asciiTheme="majorHAnsi" w:hAnsiTheme="majorHAnsi" w:cs="Times New Roman"/>
          <w:color w:val="060606"/>
          <w:sz w:val="22"/>
          <w:szCs w:val="22"/>
        </w:rPr>
        <w:t>22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020A7C">
        <w:rPr>
          <w:rFonts w:asciiTheme="majorHAnsi" w:hAnsiTheme="majorHAnsi" w:cs="Times New Roman"/>
          <w:color w:val="060606"/>
          <w:sz w:val="22"/>
          <w:szCs w:val="22"/>
        </w:rPr>
        <w:t>2017.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or personal delivery. Mail: Women in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>PO Box 556 Muncie, IN 4</w:t>
      </w:r>
      <w:r w:rsidR="00020A7C">
        <w:rPr>
          <w:rFonts w:asciiTheme="majorHAnsi" w:hAnsiTheme="majorHAnsi" w:cs="Times New Roman"/>
          <w:color w:val="060606"/>
          <w:sz w:val="22"/>
          <w:szCs w:val="22"/>
        </w:rPr>
        <w:t xml:space="preserve">7308 (must arrive by September </w:t>
      </w:r>
      <w:r w:rsidR="00283C09">
        <w:rPr>
          <w:rFonts w:asciiTheme="majorHAnsi" w:hAnsiTheme="majorHAnsi" w:cs="Times New Roman"/>
          <w:color w:val="060606"/>
          <w:sz w:val="22"/>
          <w:szCs w:val="22"/>
        </w:rPr>
        <w:t>22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). Email: ATHENA@wibumuncie.org. Hand Deliver: </w:t>
      </w:r>
      <w:r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Drop off to </w:t>
      </w:r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Angie Rogers-Howell at </w:t>
      </w:r>
      <w:proofErr w:type="spellStart"/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>Madjax</w:t>
      </w:r>
      <w:proofErr w:type="spellEnd"/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>, 515 East Ma</w:t>
      </w:r>
      <w:bookmarkStart w:id="0" w:name="_GoBack"/>
      <w:bookmarkEnd w:id="0"/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in </w:t>
      </w:r>
      <w:proofErr w:type="gramStart"/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>Street  Suite</w:t>
      </w:r>
      <w:proofErr w:type="gramEnd"/>
      <w:r w:rsidR="002E0BA8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 102</w:t>
      </w:r>
      <w:r w:rsidR="002E0BA8">
        <w:rPr>
          <w:rFonts w:asciiTheme="majorHAnsi" w:hAnsiTheme="majorHAnsi" w:cs="Times New Roman"/>
          <w:color w:val="060606"/>
          <w:sz w:val="22"/>
          <w:szCs w:val="22"/>
        </w:rPr>
        <w:t>.</w:t>
      </w:r>
    </w:p>
    <w:p w14:paraId="2C7E51F7" w14:textId="77777777" w:rsidR="0068688C" w:rsidRDefault="0068688C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lastRenderedPageBreak/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Home 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28D1E04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Address</w:t>
      </w:r>
      <w:r w:rsidR="00223358">
        <w:rPr>
          <w:rFonts w:asciiTheme="majorHAnsi" w:hAnsiTheme="majorHAnsi"/>
        </w:rPr>
        <w:t>:</w:t>
      </w:r>
    </w:p>
    <w:p w14:paraId="1696F7D1" w14:textId="77777777" w:rsidR="00223358" w:rsidRDefault="00223358">
      <w:pPr>
        <w:rPr>
          <w:rFonts w:asciiTheme="majorHAnsi" w:hAnsiTheme="majorHAnsi"/>
        </w:rPr>
      </w:pPr>
    </w:p>
    <w:p w14:paraId="38ADC8D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DFFD279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76C54C60" w14:textId="77777777" w:rsidR="003E4A59" w:rsidRDefault="003E4A59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lastRenderedPageBreak/>
        <w:t>I.  PROFESSIONAL LEADERSHIP</w:t>
      </w:r>
    </w:p>
    <w:p w14:paraId="7ADE26BC" w14:textId="44EB1CF5" w:rsidR="0068688C" w:rsidRPr="003E4A59" w:rsidRDefault="0068688C">
      <w:pPr>
        <w:rPr>
          <w:rFonts w:asciiTheme="majorHAnsi" w:hAnsiTheme="majorHAnsi"/>
        </w:rPr>
      </w:pPr>
      <w:r w:rsidRPr="003E4A59">
        <w:rPr>
          <w:rFonts w:asciiTheme="majorHAnsi" w:hAnsiTheme="majorHAnsi"/>
        </w:rPr>
        <w:t xml:space="preserve">Provide specific examples of how the nominee </w:t>
      </w:r>
      <w:r w:rsidR="003E4A59" w:rsidRPr="003E4A59">
        <w:rPr>
          <w:rFonts w:asciiTheme="majorHAnsi" w:hAnsiTheme="majorHAnsi"/>
        </w:rPr>
        <w:t xml:space="preserve">is an emerging leader in </w:t>
      </w:r>
      <w:r w:rsidR="003E4A59">
        <w:rPr>
          <w:rFonts w:asciiTheme="majorHAnsi" w:hAnsiTheme="majorHAnsi"/>
        </w:rPr>
        <w:t>their</w:t>
      </w:r>
      <w:r w:rsidR="003E4A59" w:rsidRPr="003E4A59">
        <w:rPr>
          <w:rFonts w:asciiTheme="majorHAnsi" w:hAnsiTheme="majorHAnsi"/>
        </w:rPr>
        <w:t xml:space="preserve"> chosen field.</w:t>
      </w:r>
    </w:p>
    <w:p w14:paraId="3780ECCA" w14:textId="77777777" w:rsidR="00223358" w:rsidRDefault="00223358">
      <w:pPr>
        <w:rPr>
          <w:rFonts w:asciiTheme="majorHAnsi" w:hAnsiTheme="majorHAnsi"/>
        </w:rPr>
      </w:pP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4B35899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</w:t>
      </w:r>
      <w:r w:rsidR="006174C9" w:rsidRPr="006174C9">
        <w:rPr>
          <w:rFonts w:asciiTheme="majorHAnsi" w:hAnsiTheme="majorHAnsi"/>
        </w:rPr>
        <w:t>provides</w:t>
      </w:r>
      <w:r w:rsidRPr="006174C9">
        <w:rPr>
          <w:rFonts w:asciiTheme="majorHAnsi" w:hAnsiTheme="majorHAnsi"/>
        </w:rPr>
        <w:t xml:space="preserve"> valuable service to improve the quality of life for others in </w:t>
      </w:r>
      <w:r w:rsidR="006174C9" w:rsidRPr="006174C9">
        <w:rPr>
          <w:rFonts w:asciiTheme="majorHAnsi" w:hAnsiTheme="majorHAnsi"/>
        </w:rPr>
        <w:t>their</w:t>
      </w:r>
      <w:r w:rsidRPr="006174C9">
        <w:rPr>
          <w:rFonts w:asciiTheme="majorHAnsi" w:hAnsiTheme="majorHAnsi"/>
        </w:rPr>
        <w:t xml:space="preserve"> community. Include type and length </w:t>
      </w:r>
      <w:r w:rsidR="006174C9" w:rsidRPr="006174C9">
        <w:rPr>
          <w:rFonts w:asciiTheme="majorHAnsi" w:hAnsiTheme="majorHAnsi"/>
        </w:rPr>
        <w:t>of</w:t>
      </w:r>
      <w:r w:rsidRPr="006174C9">
        <w:rPr>
          <w:rFonts w:asciiTheme="majorHAnsi" w:hAnsiTheme="majorHAnsi"/>
        </w:rPr>
        <w:t xml:space="preserve"> service in civic and </w:t>
      </w:r>
      <w:r w:rsidR="006174C9" w:rsidRPr="006174C9">
        <w:rPr>
          <w:rFonts w:asciiTheme="majorHAnsi" w:hAnsiTheme="majorHAnsi"/>
        </w:rPr>
        <w:t>service</w:t>
      </w:r>
      <w:r w:rsidRPr="006174C9">
        <w:rPr>
          <w:rFonts w:asciiTheme="majorHAnsi" w:hAnsiTheme="majorHAnsi"/>
        </w:rPr>
        <w:t xml:space="preserve"> </w:t>
      </w:r>
      <w:r w:rsidR="006174C9" w:rsidRPr="006174C9">
        <w:rPr>
          <w:rFonts w:asciiTheme="majorHAnsi" w:hAnsiTheme="majorHAnsi"/>
        </w:rPr>
        <w:t>organizations</w:t>
      </w:r>
      <w:r w:rsidRPr="006174C9">
        <w:rPr>
          <w:rFonts w:asciiTheme="majorHAnsi" w:hAnsiTheme="majorHAnsi"/>
        </w:rPr>
        <w:t xml:space="preserve"> and initiatives.</w:t>
      </w:r>
    </w:p>
    <w:p w14:paraId="5FED5587" w14:textId="77777777" w:rsidR="0068688C" w:rsidRDefault="0068688C">
      <w:pPr>
        <w:rPr>
          <w:rFonts w:asciiTheme="majorHAnsi" w:hAnsiTheme="majorHAnsi"/>
        </w:rPr>
      </w:pP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550CBC36" w14:textId="77777777" w:rsidR="00223358" w:rsidRDefault="00223358">
      <w:pPr>
        <w:rPr>
          <w:rFonts w:asciiTheme="majorHAnsi" w:hAnsiTheme="majorHAnsi"/>
        </w:rPr>
      </w:pPr>
    </w:p>
    <w:p w14:paraId="649D39EF" w14:textId="77777777" w:rsidR="00223358" w:rsidRDefault="00223358">
      <w:pPr>
        <w:rPr>
          <w:rFonts w:asciiTheme="majorHAnsi" w:hAnsiTheme="majorHAnsi"/>
        </w:rPr>
      </w:pPr>
    </w:p>
    <w:p w14:paraId="7EC46940" w14:textId="77777777" w:rsidR="00223358" w:rsidRDefault="00223358">
      <w:pPr>
        <w:rPr>
          <w:rFonts w:asciiTheme="majorHAnsi" w:hAnsiTheme="majorHAnsi"/>
        </w:rPr>
      </w:pPr>
    </w:p>
    <w:p w14:paraId="5006BDE0" w14:textId="77777777" w:rsidR="00223358" w:rsidRDefault="00223358">
      <w:pPr>
        <w:rPr>
          <w:rFonts w:asciiTheme="majorHAnsi" w:hAnsiTheme="majorHAnsi"/>
        </w:rPr>
      </w:pPr>
    </w:p>
    <w:p w14:paraId="2DAF1D82" w14:textId="77777777" w:rsidR="00223358" w:rsidRDefault="00223358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01347853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III. PERSONAL LEADER</w:t>
      </w:r>
      <w:r w:rsidR="00223358">
        <w:rPr>
          <w:rFonts w:asciiTheme="majorHAnsi" w:hAnsiTheme="majorHAnsi"/>
          <w:b/>
        </w:rPr>
        <w:t>S</w:t>
      </w:r>
      <w:r w:rsidRPr="00223358">
        <w:rPr>
          <w:rFonts w:asciiTheme="majorHAnsi" w:hAnsiTheme="majorHAnsi"/>
          <w:b/>
        </w:rPr>
        <w:t>HIP/MENTORSHIP</w:t>
      </w:r>
    </w:p>
    <w:p w14:paraId="54F8C4C5" w14:textId="77777777" w:rsidR="0068688C" w:rsidRPr="006174C9" w:rsidRDefault="0068688C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actively </w:t>
      </w:r>
      <w:r w:rsidR="006174C9" w:rsidRPr="006174C9">
        <w:rPr>
          <w:rFonts w:asciiTheme="majorHAnsi" w:hAnsiTheme="majorHAnsi"/>
        </w:rPr>
        <w:t>assisted</w:t>
      </w:r>
      <w:r w:rsidRPr="006174C9">
        <w:rPr>
          <w:rFonts w:asciiTheme="majorHAnsi" w:hAnsiTheme="majorHAnsi"/>
        </w:rPr>
        <w:t xml:space="preserve"> women in achieving their full leadership potential and/or </w:t>
      </w:r>
      <w:r w:rsidR="006174C9" w:rsidRPr="006174C9">
        <w:rPr>
          <w:rFonts w:asciiTheme="majorHAnsi" w:hAnsiTheme="majorHAnsi"/>
        </w:rPr>
        <w:t>demonstrated</w:t>
      </w:r>
      <w:r w:rsidRPr="006174C9">
        <w:rPr>
          <w:rFonts w:asciiTheme="majorHAnsi" w:hAnsiTheme="majorHAnsi"/>
        </w:rPr>
        <w:t xml:space="preserve"> support for their persona</w:t>
      </w:r>
      <w:r w:rsidR="00194A4A">
        <w:rPr>
          <w:rFonts w:asciiTheme="majorHAnsi" w:hAnsiTheme="majorHAnsi"/>
        </w:rPr>
        <w:t>l</w:t>
      </w:r>
      <w:r w:rsidRPr="006174C9">
        <w:rPr>
          <w:rFonts w:asciiTheme="majorHAnsi" w:hAnsiTheme="majorHAnsi"/>
        </w:rPr>
        <w:t xml:space="preserve"> and professional </w:t>
      </w:r>
      <w:r w:rsidR="006174C9" w:rsidRPr="006174C9">
        <w:rPr>
          <w:rFonts w:asciiTheme="majorHAnsi" w:hAnsiTheme="majorHAnsi"/>
        </w:rPr>
        <w:t>advancement</w:t>
      </w:r>
      <w:r w:rsidR="00194A4A">
        <w:rPr>
          <w:rFonts w:asciiTheme="majorHAnsi" w:hAnsiTheme="majorHAnsi"/>
        </w:rPr>
        <w:t>.</w:t>
      </w:r>
      <w:r w:rsidRPr="006174C9">
        <w:rPr>
          <w:rFonts w:asciiTheme="majorHAnsi" w:hAnsiTheme="majorHAnsi"/>
        </w:rPr>
        <w:t xml:space="preserve"> </w:t>
      </w: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75397544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2E7"/>
    <w:multiLevelType w:val="hybridMultilevel"/>
    <w:tmpl w:val="B2947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20A7C"/>
    <w:rsid w:val="00194A4A"/>
    <w:rsid w:val="00223358"/>
    <w:rsid w:val="00283C09"/>
    <w:rsid w:val="002E0BA8"/>
    <w:rsid w:val="003E4A59"/>
    <w:rsid w:val="005C0790"/>
    <w:rsid w:val="006174C9"/>
    <w:rsid w:val="0068688C"/>
    <w:rsid w:val="00722F0E"/>
    <w:rsid w:val="0096465E"/>
    <w:rsid w:val="00A81476"/>
    <w:rsid w:val="00B577BC"/>
    <w:rsid w:val="00C7496E"/>
    <w:rsid w:val="00DD2ED1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 for Pets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Lockhart</dc:creator>
  <cp:lastModifiedBy>Chrystal Pearson</cp:lastModifiedBy>
  <cp:revision>4</cp:revision>
  <dcterms:created xsi:type="dcterms:W3CDTF">2017-07-21T14:03:00Z</dcterms:created>
  <dcterms:modified xsi:type="dcterms:W3CDTF">2017-09-06T16:51:00Z</dcterms:modified>
</cp:coreProperties>
</file>